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15B8F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Как известно, здоровье является состоянием полного физического, душевного и социального благополучия, а не только отсутствием болезней и физических дефектов. Формирование здорового образа жизни начинается в семье.</w:t>
      </w:r>
    </w:p>
    <w:p w14:paraId="10A23FCA" w14:textId="77777777" w:rsidR="00A2244E" w:rsidRPr="00A2244E" w:rsidRDefault="00A2244E" w:rsidP="00A2244E">
      <w:pPr>
        <w:shd w:val="clear" w:color="auto" w:fill="FFFFFF"/>
        <w:spacing w:before="150" w:after="150" w:line="600" w:lineRule="atLeast"/>
        <w:outlineLvl w:val="2"/>
        <w:rPr>
          <w:rFonts w:ascii="Arial" w:eastAsia="Times New Roman" w:hAnsi="Arial" w:cs="Arial"/>
          <w:b/>
          <w:bCs/>
          <w:color w:val="333333"/>
          <w:kern w:val="0"/>
          <w:sz w:val="37"/>
          <w:szCs w:val="37"/>
          <w:lang w:eastAsia="ru-RU"/>
          <w14:ligatures w14:val="none"/>
        </w:rPr>
      </w:pPr>
      <w:r w:rsidRPr="00A2244E">
        <w:rPr>
          <w:rFonts w:ascii="Verdana" w:eastAsia="Times New Roman" w:hAnsi="Verdana" w:cs="Arial"/>
          <w:b/>
          <w:bCs/>
          <w:color w:val="333333"/>
          <w:kern w:val="0"/>
          <w:lang w:eastAsia="ru-RU"/>
          <w14:ligatures w14:val="none"/>
        </w:rPr>
        <w:t>Нужные примеры для подражания</w:t>
      </w:r>
    </w:p>
    <w:p w14:paraId="3B75DCC2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 xml:space="preserve">Дети очень </w:t>
      </w:r>
      <w:proofErr w:type="gramStart"/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внимательны  и</w:t>
      </w:r>
      <w:proofErr w:type="gramEnd"/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 xml:space="preserve"> склонны к подражанию, копированию действий и поступков взрослых, причем как положительных, так и отрицательных. Привязанность к вредным привычкам у каждого человека различается по времени привыкания. Наименее защищенным к воздействию вредных привычек (курению, алкоголизму, употреблению наркотиков) является организм детей, так как их психика полностью не сформирована и быстро реагирует на внешние воздействия. Ребёнок, выросший в некурящей и непьющей семье, где ведутся беседы об опасности вредных привычек, вряд ли будет курить или увлекаться алкоголем.</w:t>
      </w:r>
    </w:p>
    <w:p w14:paraId="33A2D70B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 xml:space="preserve">Важным этапом поддержания здорового образа жизни является формирование системы ценностных ориентиров человека Ценностные ориентации – это отражение в сознании человека ценностей, признаваемых им в качестве стратегических жизненных целей и общих мировоззренческих ориентиров. Как отмечал в своих </w:t>
      </w:r>
      <w:proofErr w:type="gramStart"/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трудах  выдающийся</w:t>
      </w:r>
      <w:proofErr w:type="gramEnd"/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 xml:space="preserve"> советский психолог А.Н. Леонтьев, «это ведущий мотив – цель возвышается до истинно человеческого и не отделяет человека, а сливает его жизнь с жизнью людей, их благом. Такие жизненные мотивы способны создать внутреннюю психологическую оправданность его существования, которая составляет смысл жизни».</w:t>
      </w:r>
    </w:p>
    <w:p w14:paraId="09208F4D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Когда ребенок вырастает, у него появляются другие примеры для подражания: друзья, учителя, актеры кино. На этом этапе большую роль играет окружение, в котором развивается подросток. Если все его сверстники пьют и курят, то против соблазна попробовать сложно устоять. Причём подростки редко осознают, как опасна та или иная привычка.</w:t>
      </w:r>
    </w:p>
    <w:p w14:paraId="41262955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Велика роль государства в профилактике вредных привычек. Необходимо создавать благоприятные условия в основных сферах жизнедеятельности: наличие свободного времени, материальных средств, профилактических учреждений, экологического контроля. Нужно найти себе интересное дело, заниматься физкультурой, спортом, развивать в себе качества мужественности.</w:t>
      </w:r>
    </w:p>
    <w:p w14:paraId="700C69BC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Кроме того, занятия любимым делом также послужат хорошей профилактикой. Игра на различных музыкальных инструментах, катание на лыжах, бисероплетение, вышивание, рисование, прогулки и поездки в различные места, танцы, закаливание, ролики, велосипед или коньки, ухаживание за животными, волонтерство. Вряд ли человек, увлекающийся танцами или греблей на байдарках, решит закурить или напиться.</w:t>
      </w:r>
    </w:p>
    <w:p w14:paraId="2741328E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lastRenderedPageBreak/>
        <w:t>Когда в стране создаются места занятости и кружки для детей и подростков, используются горячие линии и телефоны по оказанию психологической помощи, пропагандируется здоровый образ жизни, дурные пристрастия предупредить и лечить становится легче.</w:t>
      </w:r>
    </w:p>
    <w:p w14:paraId="0B3D42BD" w14:textId="77777777" w:rsidR="00A2244E" w:rsidRPr="00A2244E" w:rsidRDefault="00A2244E" w:rsidP="00A2244E">
      <w:pPr>
        <w:shd w:val="clear" w:color="auto" w:fill="FFFFFF"/>
        <w:spacing w:before="150" w:after="150" w:line="600" w:lineRule="atLeast"/>
        <w:outlineLvl w:val="2"/>
        <w:rPr>
          <w:rFonts w:ascii="Arial" w:eastAsia="Times New Roman" w:hAnsi="Arial" w:cs="Arial"/>
          <w:b/>
          <w:bCs/>
          <w:color w:val="333333"/>
          <w:kern w:val="0"/>
          <w:sz w:val="37"/>
          <w:szCs w:val="37"/>
          <w:lang w:eastAsia="ru-RU"/>
          <w14:ligatures w14:val="none"/>
        </w:rPr>
      </w:pPr>
      <w:r w:rsidRPr="00A2244E">
        <w:rPr>
          <w:rFonts w:ascii="Verdana" w:eastAsia="Times New Roman" w:hAnsi="Verdana" w:cs="Arial"/>
          <w:b/>
          <w:bCs/>
          <w:color w:val="333333"/>
          <w:kern w:val="0"/>
          <w:lang w:eastAsia="ru-RU"/>
          <w14:ligatures w14:val="none"/>
        </w:rPr>
        <w:t>Начинать с рекордов смысла нет</w:t>
      </w:r>
    </w:p>
    <w:p w14:paraId="4835F545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Как отмечают врачи и ученые, «здоровый дух» обычно неразрывно связан со здоровым образом жизни. Во многом сферы духа и тела влияют друг на друга. Все мы можем вспомнить моменты, когда от сильного волнения начинала болеть голова или «расстраивался» живот. В то же время, если мы болеем, то настроение при этом может ухудшиться, может стать грустно или страшно.</w:t>
      </w:r>
    </w:p>
    <w:p w14:paraId="590F4323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Понятие здорового образа жизни является очень распространенным, зачастую оно понимается как отсутствие вредных привычек. Однако существенный вклад в состояние человека вносит не только отказ от курения или алкоголя, но и соблюдение режима, достаточный сон, физическая активность и конечно же спокойная и защищенная обстановка в жизни. Иногда можно услышать фразу, что в жизни так много стрессов. Это действительно так. Однако наша психика хорошо адаптирована к таким ситуациям. Но только в том случае, если степень воздействия стрессового фактора не является избыточной или хронической.</w:t>
      </w:r>
    </w:p>
    <w:p w14:paraId="398F8535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 xml:space="preserve">– Стресс – это как бег на короткие дистанции, все силы мобилизуются, </w:t>
      </w:r>
      <w:proofErr w:type="gramStart"/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но</w:t>
      </w:r>
      <w:proofErr w:type="gramEnd"/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 xml:space="preserve"> если заставить бежать себя всю жизнь, рано или поздно силы закончатся. Постоянная сосредоточенность на проблемах, невозможность позволить себе отдохнуть, все это может привести к истощению. Поэтому одно из главных правил здорового образа жизни – грамотное чередование периода труда и отдыха.</w:t>
      </w:r>
    </w:p>
    <w:p w14:paraId="51F626E2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 xml:space="preserve">Еще одной хорошей рекомендацией может быть смена деятельности. Чем больше в жизни человека увлечений </w:t>
      </w:r>
      <w:proofErr w:type="gramStart"/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и  интересов</w:t>
      </w:r>
      <w:proofErr w:type="gramEnd"/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, тем шире его взгляд на мир. Да и есть возможность переключиться на что-то новое, дать возможность себе передохнуть от основного вида деятельности.</w:t>
      </w:r>
    </w:p>
    <w:p w14:paraId="6B3E83C4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Как считают специалисты, вести здоровый образ жизни на самом деле не так сложно. Ведь начинать нужно с малого. Скажем, не стоит резко переходить полностью на здоровое питание. Например, для начала можно отказаться от слишком жирной и жареной пищи и постепенно добавлять в рацион семьи полезные продукты.</w:t>
      </w:r>
    </w:p>
    <w:p w14:paraId="5851E3F9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Не стоит покупать абонемент на три раза в неделю в спортзал, а потом, не справляясь с нагрузкой, бросать. Достаточно начать делать зарядку по утрам или заменить поездку на работу пешей прогулкой. Здоровый образ жизни не нужно начинать «с понедельника», лучше каждый день, но по чуть-чуть. Это принесет больше пользы. К тому же, когда мы здоровы, это приносит много удовольствия. Мы более мобильны, можем справляться с трудными задачами и меньше привязаны к определенным условиям.</w:t>
      </w:r>
    </w:p>
    <w:p w14:paraId="58A3A557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lastRenderedPageBreak/>
        <w:t>– Здоровый образ жизни– это увлекательный путь, который можно начать всей семьей, поддерживая друг друга и помогая в трудных ситуациях. Позаботьтесь о себе и своих близких, каждый человек заслуживает бережного и внимательного отношения.</w:t>
      </w:r>
    </w:p>
    <w:p w14:paraId="190AEB4D" w14:textId="77777777" w:rsidR="00A2244E" w:rsidRPr="00A2244E" w:rsidRDefault="00A2244E" w:rsidP="00A2244E">
      <w:pPr>
        <w:shd w:val="clear" w:color="auto" w:fill="FFFFFF"/>
        <w:spacing w:before="150" w:after="150" w:line="600" w:lineRule="atLeast"/>
        <w:outlineLvl w:val="2"/>
        <w:rPr>
          <w:rFonts w:ascii="Arial" w:eastAsia="Times New Roman" w:hAnsi="Arial" w:cs="Arial"/>
          <w:b/>
          <w:bCs/>
          <w:color w:val="333333"/>
          <w:kern w:val="0"/>
          <w:sz w:val="37"/>
          <w:szCs w:val="37"/>
          <w:lang w:eastAsia="ru-RU"/>
          <w14:ligatures w14:val="none"/>
        </w:rPr>
      </w:pPr>
      <w:r w:rsidRPr="00A2244E">
        <w:rPr>
          <w:rFonts w:ascii="Verdana" w:eastAsia="Times New Roman" w:hAnsi="Verdana" w:cs="Arial"/>
          <w:b/>
          <w:bCs/>
          <w:color w:val="333333"/>
          <w:kern w:val="0"/>
          <w:lang w:eastAsia="ru-RU"/>
          <w14:ligatures w14:val="none"/>
        </w:rPr>
        <w:t>Спастись от эмоционального выгорания поможет переключение</w:t>
      </w:r>
    </w:p>
    <w:p w14:paraId="52F1A3A4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Работа для каждого человека может быть как источником большого удовольствия, так и причиной перенапряжения и утомления. Почему же одни люди в течение рабочего дня чувствуют себя бодро, полны активности и стремлений, а другие быстро утомляются, раздражаются, ощущают эмоциональное перенапряжение?</w:t>
      </w:r>
    </w:p>
    <w:p w14:paraId="1B1FAD09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Причиной истощения может являться профессиональное выгорание. Или, другими словами, деморализация, разочарование и крайняя усталость. Эмоциональное выгорание у разных людей выражается в определенном эмоциональном отношении к своей профессиональной деятельности. Оно связано с психической усталостью человека, длительное время выполняющего одну и ту же работу, которая приводит к снижению мотивации и равнодушию.</w:t>
      </w:r>
    </w:p>
    <w:p w14:paraId="293DFFAC" w14:textId="77777777" w:rsidR="00A2244E" w:rsidRPr="00A2244E" w:rsidRDefault="00A2244E" w:rsidP="00A2244E">
      <w:pPr>
        <w:shd w:val="clear" w:color="auto" w:fill="FFFFFF"/>
        <w:spacing w:before="150" w:after="150" w:line="600" w:lineRule="atLeast"/>
        <w:outlineLvl w:val="2"/>
        <w:rPr>
          <w:rFonts w:ascii="Arial" w:eastAsia="Times New Roman" w:hAnsi="Arial" w:cs="Arial"/>
          <w:b/>
          <w:bCs/>
          <w:color w:val="333333"/>
          <w:kern w:val="0"/>
          <w:sz w:val="37"/>
          <w:szCs w:val="37"/>
          <w:lang w:eastAsia="ru-RU"/>
          <w14:ligatures w14:val="none"/>
        </w:rPr>
      </w:pPr>
      <w:r w:rsidRPr="00A2244E">
        <w:rPr>
          <w:rFonts w:ascii="Verdana" w:eastAsia="Times New Roman" w:hAnsi="Verdana" w:cs="Arial"/>
          <w:b/>
          <w:bCs/>
          <w:i/>
          <w:iCs/>
          <w:color w:val="333333"/>
          <w:kern w:val="0"/>
          <w:lang w:eastAsia="ru-RU"/>
          <w14:ligatures w14:val="none"/>
        </w:rPr>
        <w:t>Каковы же признаки эмоционального выгорания?</w:t>
      </w:r>
    </w:p>
    <w:p w14:paraId="4A863550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– постоянное чувство внутреннего беспокойства, напряжение;</w:t>
      </w:r>
    </w:p>
    <w:p w14:paraId="19B81103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– ощущение хронической усталости на работе, которое не проходит даже после отдыха;</w:t>
      </w:r>
    </w:p>
    <w:p w14:paraId="4571567D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– раздражительность;</w:t>
      </w:r>
    </w:p>
    <w:p w14:paraId="280FCE4E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– эмоциональная отстранённость, негативное отношение к работе.</w:t>
      </w:r>
    </w:p>
    <w:p w14:paraId="016A5876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Знакомо, не правда ли?</w:t>
      </w:r>
    </w:p>
    <w:p w14:paraId="67D05D57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Важным признаком также является ограничение круга общения только профессиональной сферой. Сколько ваших друзей имеют специальность в вашей области? А приходя домой, человек, подверженный синдрому эмоционального выгорания, говорит только о работе и не может переключиться на другую деятельность.</w:t>
      </w:r>
    </w:p>
    <w:p w14:paraId="3F99AE78" w14:textId="77777777" w:rsidR="00A2244E" w:rsidRPr="00A2244E" w:rsidRDefault="00A2244E" w:rsidP="00A2244E">
      <w:pPr>
        <w:shd w:val="clear" w:color="auto" w:fill="FFFFFF"/>
        <w:spacing w:before="150" w:after="150" w:line="600" w:lineRule="atLeast"/>
        <w:outlineLvl w:val="2"/>
        <w:rPr>
          <w:rFonts w:ascii="Arial" w:eastAsia="Times New Roman" w:hAnsi="Arial" w:cs="Arial"/>
          <w:b/>
          <w:bCs/>
          <w:color w:val="333333"/>
          <w:kern w:val="0"/>
          <w:sz w:val="37"/>
          <w:szCs w:val="37"/>
          <w:lang w:eastAsia="ru-RU"/>
          <w14:ligatures w14:val="none"/>
        </w:rPr>
      </w:pPr>
      <w:r w:rsidRPr="00A2244E">
        <w:rPr>
          <w:rFonts w:ascii="Verdana" w:eastAsia="Times New Roman" w:hAnsi="Verdana" w:cs="Arial"/>
          <w:b/>
          <w:bCs/>
          <w:color w:val="333333"/>
          <w:kern w:val="0"/>
          <w:lang w:eastAsia="ru-RU"/>
          <w14:ligatures w14:val="none"/>
        </w:rPr>
        <w:t>Лучше предотвратить, чем потом лечить</w:t>
      </w:r>
    </w:p>
    <w:p w14:paraId="05C70B10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Даже если вы не обнаружили у себя симптомов, своевременная профилактика позволит вам долго сохранять свою активность и работать с удовольствием!</w:t>
      </w:r>
    </w:p>
    <w:p w14:paraId="400013A5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b/>
          <w:bCs/>
          <w:i/>
          <w:iCs/>
          <w:color w:val="333333"/>
          <w:kern w:val="0"/>
          <w:lang w:eastAsia="ru-RU"/>
          <w14:ligatures w14:val="none"/>
        </w:rPr>
        <w:t>Для этого необходимо выполнять простые правила:   </w:t>
      </w:r>
    </w:p>
    <w:p w14:paraId="5DFE6892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– научитесь расслабляться: для этого используете технику релаксации, направленную на последовательное расслабление и наполнение теплом всех групп мышц и частей тела, расслабиться также можно, слушая спокойную умиротворяющую музыку или наблюдая за природой;</w:t>
      </w:r>
    </w:p>
    <w:p w14:paraId="03FE9BC2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– нормируйте режим работы и отдыха;</w:t>
      </w:r>
    </w:p>
    <w:p w14:paraId="59AA1879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lastRenderedPageBreak/>
        <w:t>– старайтесь вести здоровый образ жизни: уменьшите количество употребляемого алкоголя или сигарет, соблюдайте режим сна и отдыха, сделайте ваше питание сбалансированным, богатым витаминами и главное – питайтесь регулярно и желательно в определенное время;</w:t>
      </w:r>
    </w:p>
    <w:p w14:paraId="6D79C03B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– внесите элемент творчества в профессиональную деятельность, акцентируйте внимание на положительных аспектах работы и собственных достижениях;</w:t>
      </w:r>
    </w:p>
    <w:p w14:paraId="72D0954F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– если вы сталкиваетесь с критикой в профессиональной сфере – старайтесь воспринимать ее не как личное оскорбление, а как стимул к саморазвитию;</w:t>
      </w:r>
    </w:p>
    <w:p w14:paraId="46FCFDE5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– старайтесь не критиковать коллег необоснованно, свои замечания выражайте в корректной форме, ведь нет тех людей, которые не ошибаются;</w:t>
      </w:r>
    </w:p>
    <w:p w14:paraId="72A52051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– больше времени проводите с близкими и друзьями;</w:t>
      </w:r>
    </w:p>
    <w:p w14:paraId="43D5B35E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– читайте не только профессиональную, но и другую хорошую литературу, просто для своего удовольствия без ориентации на какую-то пользу;</w:t>
      </w:r>
    </w:p>
    <w:p w14:paraId="784F055F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– расширяйте круг профессиональных контактов и участвуйте в семинарах, конференциях, где предоставляется возможность встретиться с новыми людьми и обменяться опытом;</w:t>
      </w:r>
    </w:p>
    <w:p w14:paraId="0A8E00C1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– участвуйте в работе профессиональной группы, дающей возможность обсудить возникшие личные проблемы, связанные с работой;</w:t>
      </w:r>
    </w:p>
    <w:p w14:paraId="04BFADAE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– найдите хобби, доставляющее удовольствие: вспомните, чем вы занимались раньше, и что вызывало у вас интерес – попробуйте возобновить деятельность или же подумайте, чем бы вам давно хотелось заняться, что приносит удовольствие другим людям и, конечно же, начните!</w:t>
      </w:r>
    </w:p>
    <w:p w14:paraId="48769D37" w14:textId="77777777" w:rsidR="00A2244E" w:rsidRPr="00A2244E" w:rsidRDefault="00A2244E" w:rsidP="00A2244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2244E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– старайтесь не спешить и давать себе достаточно времени для достижения позитивных результатов в работе и жизни, ставьте перед собой реальные достижимые цели и не впадайте в уныние из-за ошибок и поражений!</w:t>
      </w:r>
    </w:p>
    <w:p w14:paraId="39654FD9" w14:textId="77777777" w:rsidR="00A2244E" w:rsidRDefault="00A2244E"/>
    <w:sectPr w:rsidR="00A22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4E"/>
    <w:rsid w:val="00A2244E"/>
    <w:rsid w:val="00EC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159D4"/>
  <w15:chartTrackingRefBased/>
  <w15:docId w15:val="{594AB95E-9136-4AAF-900A-0E56FC19B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2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2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24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2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24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2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2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2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2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4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2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24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244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244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24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24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24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24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2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2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2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2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2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24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24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244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24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244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2244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1328</Words>
  <Characters>7573</Characters>
  <Application>Microsoft Office Word</Application>
  <DocSecurity>0</DocSecurity>
  <Lines>63</Lines>
  <Paragraphs>17</Paragraphs>
  <ScaleCrop>false</ScaleCrop>
  <Company/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Бабич</dc:creator>
  <cp:keywords/>
  <dc:description/>
  <cp:lastModifiedBy>Юлия Бабич</cp:lastModifiedBy>
  <cp:revision>1</cp:revision>
  <dcterms:created xsi:type="dcterms:W3CDTF">2026-08-25T11:54:00Z</dcterms:created>
  <dcterms:modified xsi:type="dcterms:W3CDTF">2026-08-25T11:55:00Z</dcterms:modified>
</cp:coreProperties>
</file>